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01F049F2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B06B23">
        <w:rPr>
          <w:rFonts w:ascii="Arial" w:hAnsi="Arial" w:cs="Arial"/>
          <w:b/>
          <w:bCs/>
        </w:rPr>
        <w:t>4</w:t>
      </w:r>
      <w:r w:rsidR="00DA5046">
        <w:rPr>
          <w:rFonts w:ascii="Arial" w:hAnsi="Arial" w:cs="Arial"/>
          <w:b/>
          <w:bCs/>
        </w:rPr>
        <w:t>-</w:t>
      </w:r>
      <w:r w:rsidR="00C73D87">
        <w:rPr>
          <w:rFonts w:ascii="Arial" w:hAnsi="Arial" w:cs="Arial"/>
          <w:b/>
          <w:bCs/>
        </w:rPr>
        <w:t>2</w:t>
      </w:r>
      <w:r w:rsidR="00B06B23">
        <w:rPr>
          <w:rFonts w:ascii="Arial" w:hAnsi="Arial" w:cs="Arial"/>
          <w:b/>
          <w:bCs/>
        </w:rPr>
        <w:t>3</w:t>
      </w:r>
      <w:r w:rsidR="00DA5046">
        <w:rPr>
          <w:rFonts w:ascii="Arial" w:hAnsi="Arial" w:cs="Arial"/>
          <w:b/>
          <w:bCs/>
        </w:rPr>
        <w:t>-2024</w:t>
      </w:r>
      <w:r w:rsidR="003C630D">
        <w:rPr>
          <w:rFonts w:ascii="Arial" w:hAnsi="Arial" w:cs="Arial"/>
          <w:b/>
          <w:bCs/>
        </w:rPr>
        <w:t>A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FD0BD8E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</w:t>
      </w:r>
    </w:p>
    <w:p w14:paraId="103DD052" w14:textId="77777777" w:rsidR="002F1074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MALAGA COUNTY WATER DISTRICT </w:t>
      </w:r>
    </w:p>
    <w:p w14:paraId="370A2FD9" w14:textId="77777777" w:rsidR="00C73D87" w:rsidRDefault="00F2423E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AUTHORIZING </w:t>
      </w:r>
      <w:r w:rsidR="00C73D87">
        <w:rPr>
          <w:rFonts w:ascii="Arial" w:hAnsi="Arial" w:cs="Arial"/>
          <w:b/>
          <w:bCs/>
        </w:rPr>
        <w:t>NEW</w:t>
      </w:r>
      <w:r>
        <w:rPr>
          <w:rFonts w:ascii="Arial" w:hAnsi="Arial" w:cs="Arial"/>
          <w:b/>
          <w:bCs/>
        </w:rPr>
        <w:t xml:space="preserve"> DISTRICT</w:t>
      </w:r>
      <w:r w:rsidR="00104272">
        <w:rPr>
          <w:rFonts w:ascii="Arial" w:hAnsi="Arial" w:cs="Arial"/>
          <w:b/>
          <w:bCs/>
        </w:rPr>
        <w:t xml:space="preserve"> BAN</w:t>
      </w:r>
      <w:r w:rsidR="00C73D87">
        <w:rPr>
          <w:rFonts w:ascii="Arial" w:hAnsi="Arial" w:cs="Arial"/>
          <w:b/>
          <w:bCs/>
        </w:rPr>
        <w:t xml:space="preserve">K </w:t>
      </w:r>
      <w:r>
        <w:rPr>
          <w:rFonts w:ascii="Arial" w:hAnsi="Arial" w:cs="Arial"/>
          <w:b/>
          <w:bCs/>
        </w:rPr>
        <w:t>ACCOUNT</w:t>
      </w:r>
    </w:p>
    <w:p w14:paraId="05CA303E" w14:textId="26D79209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8A95F3D" w14:textId="5DE8C1FC" w:rsidR="00D30766" w:rsidRDefault="00D30766">
      <w:pPr>
        <w:widowControl/>
        <w:jc w:val="center"/>
        <w:rPr>
          <w:rFonts w:ascii="Arial" w:hAnsi="Arial" w:cs="Arial"/>
        </w:rPr>
      </w:pPr>
    </w:p>
    <w:p w14:paraId="4566C15B" w14:textId="12148D9D" w:rsidR="00F75551" w:rsidRDefault="00F75551">
      <w:pPr>
        <w:widowControl/>
        <w:jc w:val="center"/>
        <w:rPr>
          <w:rFonts w:ascii="Arial" w:hAnsi="Arial" w:cs="Arial"/>
        </w:rPr>
      </w:pPr>
    </w:p>
    <w:p w14:paraId="39897370" w14:textId="77777777" w:rsidR="00F75551" w:rsidRDefault="00F75551">
      <w:pPr>
        <w:widowControl/>
        <w:jc w:val="center"/>
        <w:rPr>
          <w:rFonts w:ascii="Arial" w:hAnsi="Arial" w:cs="Arial"/>
        </w:rPr>
      </w:pPr>
    </w:p>
    <w:p w14:paraId="4CCCA78F" w14:textId="21B5049A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Malaga County Water </w:t>
      </w:r>
      <w:r w:rsidR="003B6D9F">
        <w:rPr>
          <w:rFonts w:ascii="Arial" w:hAnsi="Arial" w:cs="Arial"/>
        </w:rPr>
        <w:t>D</w:t>
      </w:r>
      <w:r w:rsidR="00104272">
        <w:rPr>
          <w:rFonts w:ascii="Arial" w:hAnsi="Arial" w:cs="Arial"/>
        </w:rPr>
        <w:t xml:space="preserve">istrict, </w:t>
      </w:r>
      <w:r w:rsidR="00C73D87">
        <w:rPr>
          <w:rFonts w:ascii="Arial" w:hAnsi="Arial" w:cs="Arial"/>
        </w:rPr>
        <w:t>has an existing checking account at Wells Fargo Bank</w:t>
      </w:r>
      <w:r w:rsidR="00104272">
        <w:rPr>
          <w:rFonts w:ascii="Arial" w:hAnsi="Arial" w:cs="Arial"/>
        </w:rPr>
        <w:t>;</w:t>
      </w:r>
      <w:r w:rsidR="002F1074">
        <w:rPr>
          <w:rFonts w:ascii="Arial" w:hAnsi="Arial" w:cs="Arial"/>
        </w:rPr>
        <w:t xml:space="preserve">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7FA8AB52" w:rsidR="00F2423E" w:rsidRDefault="00A80117" w:rsidP="00A80117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 w:rsidR="009C6582">
        <w:rPr>
          <w:rFonts w:ascii="Arial" w:hAnsi="Arial" w:cs="Arial"/>
          <w:b/>
          <w:bCs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C73D87">
        <w:rPr>
          <w:rFonts w:ascii="Arial" w:hAnsi="Arial" w:cs="Arial"/>
        </w:rPr>
        <w:t xml:space="preserve">Well 3A Project Agreement with the Department of Water Resources </w:t>
      </w:r>
      <w:r w:rsidR="00B06B23">
        <w:rPr>
          <w:rFonts w:ascii="Arial" w:hAnsi="Arial" w:cs="Arial"/>
        </w:rPr>
        <w:t xml:space="preserve">(“DWR”) </w:t>
      </w:r>
      <w:r w:rsidR="00C73D87">
        <w:rPr>
          <w:rFonts w:ascii="Arial" w:hAnsi="Arial" w:cs="Arial"/>
        </w:rPr>
        <w:t>requires the District to have a separate bank account for all funds associated with the Project</w:t>
      </w:r>
      <w:r w:rsidR="00F2423E">
        <w:rPr>
          <w:rFonts w:ascii="Arial" w:hAnsi="Arial" w:cs="Arial"/>
        </w:rPr>
        <w:t>; and</w:t>
      </w:r>
    </w:p>
    <w:p w14:paraId="64834241" w14:textId="77777777" w:rsidR="00F2423E" w:rsidRDefault="00F2423E" w:rsidP="00A80117">
      <w:pPr>
        <w:widowControl/>
        <w:ind w:firstLine="720"/>
        <w:jc w:val="both"/>
        <w:rPr>
          <w:rFonts w:ascii="Arial" w:hAnsi="Arial" w:cs="Arial"/>
        </w:rPr>
      </w:pPr>
    </w:p>
    <w:p w14:paraId="6746B529" w14:textId="62A2029D" w:rsidR="00A80117" w:rsidRDefault="00F2423E" w:rsidP="00A80117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the Board of Directors desires to and </w:t>
      </w:r>
      <w:r w:rsidR="008A6EA9">
        <w:rPr>
          <w:rFonts w:ascii="Arial" w:hAnsi="Arial" w:cs="Arial"/>
        </w:rPr>
        <w:t>hereby</w:t>
      </w:r>
      <w:r>
        <w:rPr>
          <w:rFonts w:ascii="Arial" w:hAnsi="Arial" w:cs="Arial"/>
        </w:rPr>
        <w:t xml:space="preserve"> does </w:t>
      </w:r>
      <w:r w:rsidR="003C630D">
        <w:rPr>
          <w:rFonts w:ascii="Arial" w:hAnsi="Arial" w:cs="Arial"/>
        </w:rPr>
        <w:t>authorize the opening of a separate checking account at Wells Fargo Bank to be used only for monies related to the Well 3A Project.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220097E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herein by this reference as though fully set forth at this point.  </w:t>
      </w:r>
    </w:p>
    <w:p w14:paraId="5219094E" w14:textId="77777777" w:rsidR="00B06B23" w:rsidRDefault="00B06B23" w:rsidP="00B06B23">
      <w:pPr>
        <w:widowControl/>
        <w:jc w:val="both"/>
        <w:rPr>
          <w:rFonts w:ascii="Arial" w:hAnsi="Arial" w:cs="Arial"/>
        </w:rPr>
      </w:pPr>
    </w:p>
    <w:p w14:paraId="2586C9C8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The principal place of business of the Malaga Couty Water District is located at 3580 S. Frank Street, Fresno, CA 93725.</w:t>
      </w:r>
    </w:p>
    <w:p w14:paraId="3EF7CC55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</w:p>
    <w:p w14:paraId="4366A814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The District is governed by a five-member Board of Directors pursuant to California Water Code Section 30500, et. seq. the Directors are as follows: Charles Garabedian, Jr., Salvador Cerrillo, Frank Cerrillo, Irma Castaneda, and Carlos Tovar, Jr.</w:t>
      </w:r>
    </w:p>
    <w:p w14:paraId="544AE0E1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</w:p>
    <w:p w14:paraId="57A1FADE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ab/>
        <w:t>The Officers of the District are as follows: President (pursuant to California Water Code Section 30520, Charles Garabedian, Jr.; Vice-President (pursuant to California Water Code Section 30520, Salvador Cerrillo; Secretary to the Board (pursuant to California Water Code Section 30540(a)) Norma Melendez; and Auditor (pursuant to California Water Code Section 30540(b), Jaribu Nelson, CPA.</w:t>
      </w:r>
    </w:p>
    <w:p w14:paraId="7C21FC66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</w:p>
    <w:p w14:paraId="186C6393" w14:textId="4775CCD0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The Board of Directors hereby authorizes the opening of a separate checking account at Wells Fargo Bank to be used only for DWR funds related to the Well 3A Project.</w:t>
      </w:r>
    </w:p>
    <w:p w14:paraId="37056CB6" w14:textId="1134AF2F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</w:p>
    <w:p w14:paraId="66284626" w14:textId="77777777" w:rsidR="00B06B23" w:rsidRDefault="00B06B23" w:rsidP="00B06B23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ab/>
        <w:t xml:space="preserve">The Board of Directors hereby designates the following persons as signors on the Wells Fargo Account described in paragraph 5 as follows: Charles Garabedian, Jr., President, Salvado Cerrillo, Vice-President, and Maria Lopez, Accounting Clerk. Said account shall require two signatures for withdrawal. </w:t>
      </w:r>
    </w:p>
    <w:p w14:paraId="62B02552" w14:textId="77777777" w:rsidR="00F2423E" w:rsidRDefault="00F2423E" w:rsidP="00F2423E">
      <w:pPr>
        <w:widowControl/>
        <w:ind w:firstLine="720"/>
        <w:jc w:val="both"/>
        <w:rPr>
          <w:rFonts w:ascii="Arial" w:hAnsi="Arial" w:cs="Arial"/>
        </w:rPr>
      </w:pPr>
    </w:p>
    <w:p w14:paraId="5A2FAE6E" w14:textId="143C3DE9" w:rsidR="001C50C1" w:rsidRDefault="007E1426" w:rsidP="00AA7A4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2A63">
        <w:rPr>
          <w:rFonts w:ascii="Arial" w:hAnsi="Arial" w:cs="Arial"/>
        </w:rPr>
        <w:t xml:space="preserve">    </w:t>
      </w:r>
      <w:r w:rsidR="009C6582">
        <w:rPr>
          <w:rFonts w:ascii="Arial" w:hAnsi="Arial" w:cs="Arial"/>
        </w:rPr>
        <w:t xml:space="preserve"> 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  <w:bookmarkStart w:id="0" w:name="_Hlk162004665"/>
    </w:p>
    <w:p w14:paraId="427B0697" w14:textId="5DFFD147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1C50C1">
        <w:rPr>
          <w:rFonts w:ascii="Arial" w:hAnsi="Arial" w:cs="Arial"/>
        </w:rPr>
        <w:t xml:space="preserve"> </w:t>
      </w:r>
      <w:r w:rsidR="0000148A">
        <w:rPr>
          <w:rFonts w:ascii="Arial" w:hAnsi="Arial" w:cs="Arial"/>
        </w:rPr>
        <w:t>2</w:t>
      </w:r>
      <w:r w:rsidR="00B06B23">
        <w:rPr>
          <w:rFonts w:ascii="Arial" w:hAnsi="Arial" w:cs="Arial"/>
        </w:rPr>
        <w:t>3</w:t>
      </w:r>
      <w:r w:rsidR="00B06B23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day of</w:t>
      </w:r>
      <w:r w:rsidR="005B3589">
        <w:rPr>
          <w:rFonts w:ascii="Arial" w:hAnsi="Arial" w:cs="Arial"/>
        </w:rPr>
        <w:t xml:space="preserve"> </w:t>
      </w:r>
      <w:r w:rsidR="00B06B23">
        <w:rPr>
          <w:rFonts w:ascii="Arial" w:hAnsi="Arial" w:cs="Arial"/>
        </w:rPr>
        <w:t>April</w:t>
      </w:r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5B3589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41884DF0" w:rsidR="00D30766" w:rsidRDefault="00C42594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</w:t>
      </w:r>
      <w:r w:rsidR="005B3589">
        <w:rPr>
          <w:rFonts w:ascii="Arial" w:hAnsi="Arial" w:cs="Arial"/>
        </w:rPr>
        <w:t>, Jr.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30766">
        <w:rPr>
          <w:rFonts w:ascii="Arial" w:hAnsi="Arial" w:cs="Arial"/>
        </w:rPr>
        <w:t>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495573A1" w:rsidR="00D30766" w:rsidRDefault="005B358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Acting</w:t>
      </w:r>
      <w:r w:rsidR="00D30766">
        <w:rPr>
          <w:rFonts w:ascii="Arial" w:hAnsi="Arial" w:cs="Arial"/>
        </w:rPr>
        <w:t xml:space="preserve"> Secretary to the Board </w:t>
      </w:r>
    </w:p>
    <w:p w14:paraId="28D3D28D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bookmarkEnd w:id="0"/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177616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B75C" w14:textId="77777777" w:rsidR="00177616" w:rsidRDefault="00177616" w:rsidP="00D30766">
      <w:r>
        <w:separator/>
      </w:r>
    </w:p>
  </w:endnote>
  <w:endnote w:type="continuationSeparator" w:id="0">
    <w:p w14:paraId="607CDBEF" w14:textId="77777777" w:rsidR="00177616" w:rsidRDefault="00177616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4CF6E" w14:textId="77777777" w:rsidR="00177616" w:rsidRDefault="00177616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F212209" w14:textId="77777777" w:rsidR="00177616" w:rsidRDefault="00177616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2E2E"/>
    <w:multiLevelType w:val="hybridMultilevel"/>
    <w:tmpl w:val="D59672C2"/>
    <w:lvl w:ilvl="0" w:tplc="809AF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537622">
    <w:abstractNumId w:val="1"/>
  </w:num>
  <w:num w:numId="2" w16cid:durableId="146430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148A"/>
    <w:rsid w:val="000070A9"/>
    <w:rsid w:val="000713D2"/>
    <w:rsid w:val="0008107B"/>
    <w:rsid w:val="000A6753"/>
    <w:rsid w:val="000C6ACC"/>
    <w:rsid w:val="000D07EA"/>
    <w:rsid w:val="00100F70"/>
    <w:rsid w:val="00104272"/>
    <w:rsid w:val="00121F99"/>
    <w:rsid w:val="001340AB"/>
    <w:rsid w:val="00136413"/>
    <w:rsid w:val="00177616"/>
    <w:rsid w:val="00187555"/>
    <w:rsid w:val="001A57D0"/>
    <w:rsid w:val="001C50C1"/>
    <w:rsid w:val="001D0793"/>
    <w:rsid w:val="00200CF8"/>
    <w:rsid w:val="00267102"/>
    <w:rsid w:val="0029092F"/>
    <w:rsid w:val="002A136F"/>
    <w:rsid w:val="002A1F7E"/>
    <w:rsid w:val="002B5D48"/>
    <w:rsid w:val="002B6A5E"/>
    <w:rsid w:val="002F1074"/>
    <w:rsid w:val="002F3559"/>
    <w:rsid w:val="003601F9"/>
    <w:rsid w:val="00363B4F"/>
    <w:rsid w:val="00370EA7"/>
    <w:rsid w:val="003B0951"/>
    <w:rsid w:val="003B6D9F"/>
    <w:rsid w:val="003C630D"/>
    <w:rsid w:val="003F6E66"/>
    <w:rsid w:val="0045032B"/>
    <w:rsid w:val="0052096D"/>
    <w:rsid w:val="0056375F"/>
    <w:rsid w:val="005B3589"/>
    <w:rsid w:val="005C7046"/>
    <w:rsid w:val="005F2D6A"/>
    <w:rsid w:val="005F6A2B"/>
    <w:rsid w:val="00610C7D"/>
    <w:rsid w:val="00622A63"/>
    <w:rsid w:val="006E0716"/>
    <w:rsid w:val="006E269E"/>
    <w:rsid w:val="00707321"/>
    <w:rsid w:val="0071536F"/>
    <w:rsid w:val="00756A5C"/>
    <w:rsid w:val="00757E82"/>
    <w:rsid w:val="00783EC6"/>
    <w:rsid w:val="007E1426"/>
    <w:rsid w:val="008A6EA9"/>
    <w:rsid w:val="008B7342"/>
    <w:rsid w:val="009C6582"/>
    <w:rsid w:val="00A15141"/>
    <w:rsid w:val="00A30EED"/>
    <w:rsid w:val="00A63EE2"/>
    <w:rsid w:val="00A80117"/>
    <w:rsid w:val="00AA7A4E"/>
    <w:rsid w:val="00AB3FF9"/>
    <w:rsid w:val="00B03880"/>
    <w:rsid w:val="00B06B23"/>
    <w:rsid w:val="00B65CFC"/>
    <w:rsid w:val="00BA176B"/>
    <w:rsid w:val="00C26E3D"/>
    <w:rsid w:val="00C40907"/>
    <w:rsid w:val="00C42594"/>
    <w:rsid w:val="00C60A91"/>
    <w:rsid w:val="00C73D87"/>
    <w:rsid w:val="00C73EBF"/>
    <w:rsid w:val="00C811A8"/>
    <w:rsid w:val="00C848FF"/>
    <w:rsid w:val="00CA0728"/>
    <w:rsid w:val="00CC2115"/>
    <w:rsid w:val="00CD1ED0"/>
    <w:rsid w:val="00CD362B"/>
    <w:rsid w:val="00CD3B62"/>
    <w:rsid w:val="00CE3582"/>
    <w:rsid w:val="00D25FA7"/>
    <w:rsid w:val="00D30766"/>
    <w:rsid w:val="00D43136"/>
    <w:rsid w:val="00D5611C"/>
    <w:rsid w:val="00DA5046"/>
    <w:rsid w:val="00DF1E79"/>
    <w:rsid w:val="00E00D1C"/>
    <w:rsid w:val="00E32213"/>
    <w:rsid w:val="00E96B27"/>
    <w:rsid w:val="00EA6708"/>
    <w:rsid w:val="00F06F90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2250</Characters>
  <Application>Microsoft Office Word</Application>
  <DocSecurity>0</DocSecurity>
  <PresentationFormat/>
  <Lines>68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07-27-2021A (00020370-1).DOCX</vt:lpstr>
    </vt:vector>
  </TitlesOfParts>
  <Company>Microsoft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04-23-2024A (00023023).DOCX</dc:title>
  <dc:subject>wdNOSTAMP</dc:subject>
  <dc:creator>Teresa Muscian</dc:creator>
  <dc:description>DO NOT STAMP</dc:description>
  <cp:lastModifiedBy>Norma Melendez</cp:lastModifiedBy>
  <cp:revision>2</cp:revision>
  <cp:lastPrinted>2024-03-22T19:57:00Z</cp:lastPrinted>
  <dcterms:created xsi:type="dcterms:W3CDTF">2024-04-18T23:24:00Z</dcterms:created>
  <dcterms:modified xsi:type="dcterms:W3CDTF">2024-04-18T23:24:00Z</dcterms:modified>
</cp:coreProperties>
</file>